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966F7" w14:textId="4F8348EA" w:rsidR="000F0BF5" w:rsidRPr="00AA5C41" w:rsidRDefault="000F0BF5" w:rsidP="000F0BF5">
      <w:r w:rsidRPr="00AA5C41">
        <w:rPr>
          <w:b/>
          <w:bCs/>
        </w:rPr>
        <w:t>Template for Public Comment</w:t>
      </w:r>
      <w:r w:rsidRPr="00AA5C41">
        <w:t> </w:t>
      </w:r>
      <w:r>
        <w:t>– Urge USFS to Require Environmental Assessment</w:t>
      </w:r>
    </w:p>
    <w:p w14:paraId="39AFFE9A" w14:textId="77777777" w:rsidR="000F0BF5" w:rsidRPr="00AA5C41" w:rsidRDefault="000F0BF5" w:rsidP="000F0BF5">
      <w:r w:rsidRPr="000F0BF5">
        <w:rPr>
          <w:highlight w:val="yellow"/>
        </w:rPr>
        <w:t>DATE</w:t>
      </w:r>
      <w:r w:rsidRPr="00AA5C41">
        <w:t> </w:t>
      </w:r>
    </w:p>
    <w:p w14:paraId="2FC730DD" w14:textId="77777777" w:rsidR="000F0BF5" w:rsidRPr="00AA5C41" w:rsidRDefault="000F0BF5" w:rsidP="000F0BF5">
      <w:pPr>
        <w:spacing w:line="240" w:lineRule="auto"/>
      </w:pPr>
      <w:r w:rsidRPr="00AA5C41">
        <w:t>Daniel Pliley, District Ranger </w:t>
      </w:r>
    </w:p>
    <w:p w14:paraId="07AA5CBD" w14:textId="77777777" w:rsidR="000F0BF5" w:rsidRPr="00AA5C41" w:rsidRDefault="000F0BF5" w:rsidP="000F0BF5">
      <w:pPr>
        <w:spacing w:line="240" w:lineRule="auto"/>
      </w:pPr>
      <w:r w:rsidRPr="00AA5C41">
        <w:t>West Fork Ranger District </w:t>
      </w:r>
    </w:p>
    <w:p w14:paraId="2DB478F5" w14:textId="77777777" w:rsidR="000F0BF5" w:rsidRPr="00AA5C41" w:rsidRDefault="000F0BF5" w:rsidP="000F0BF5">
      <w:pPr>
        <w:spacing w:line="240" w:lineRule="auto"/>
      </w:pPr>
      <w:r w:rsidRPr="00AA5C41">
        <w:t>6735 West Fork Road </w:t>
      </w:r>
    </w:p>
    <w:p w14:paraId="7F910E9D" w14:textId="77777777" w:rsidR="000F0BF5" w:rsidRPr="00AA5C41" w:rsidRDefault="000F0BF5" w:rsidP="000F0BF5">
      <w:pPr>
        <w:spacing w:line="240" w:lineRule="auto"/>
      </w:pPr>
      <w:r w:rsidRPr="00AA5C41">
        <w:t>Darby, MT 59829 </w:t>
      </w:r>
    </w:p>
    <w:p w14:paraId="7AEAA567" w14:textId="77777777" w:rsidR="000F0BF5" w:rsidRPr="00AA5C41" w:rsidRDefault="000F0BF5" w:rsidP="000F0BF5">
      <w:r w:rsidRPr="00AA5C41">
        <w:t> </w:t>
      </w:r>
    </w:p>
    <w:p w14:paraId="16D850BD" w14:textId="77777777" w:rsidR="000F0BF5" w:rsidRPr="00AA5C41" w:rsidRDefault="000F0BF5" w:rsidP="000F0BF5">
      <w:r w:rsidRPr="00AA5C41">
        <w:t>Re: Comments regarding Sheep Creek Exploration Project, Plan of Operation </w:t>
      </w:r>
    </w:p>
    <w:p w14:paraId="039E20EE" w14:textId="77777777" w:rsidR="000F0BF5" w:rsidRPr="00AA5C41" w:rsidRDefault="000F0BF5" w:rsidP="000F0BF5">
      <w:r w:rsidRPr="00AA5C41">
        <w:t>I am deeply aware of all that depends on healthy headwaters habitat in the West Fork: pristine trout habitat supporting one of the most-fished Rivers in our state; 1,400 family farms and ranches and 10 billion gallons of water delivered from Painted Rocks Reservoir; a sustainable, $80 million dollar recreation economy; and a rich local culture that values wildlife and natural resources. US Critical Materials’ rare earth mine in the Headwaters of the West Fork could be disastrous to these qualities of life in the Bitterroot.  </w:t>
      </w:r>
    </w:p>
    <w:p w14:paraId="6461FBC3" w14:textId="77777777" w:rsidR="000F0BF5" w:rsidRPr="00AA5C41" w:rsidRDefault="000F0BF5" w:rsidP="000F0BF5">
      <w:r w:rsidRPr="00AA5C41">
        <w:rPr>
          <w:b/>
          <w:bCs/>
        </w:rPr>
        <w:t>I am writing to urge you to complete an Environmental Assessment before deciding whether this Exploration can proceed.  I believe the current plan insufficiently addresses potential risks to our community, water quality, and threatened and endangered species. </w:t>
      </w:r>
      <w:r w:rsidRPr="00AA5C41">
        <w:rPr>
          <w:b/>
          <w:bCs/>
          <w:i/>
          <w:iCs/>
        </w:rPr>
        <w:t>Any review process less than an Environmental Assessment with robust public engagement would be wholly insufficient. </w:t>
      </w:r>
      <w:r w:rsidRPr="00AA5C41">
        <w:t> </w:t>
      </w:r>
    </w:p>
    <w:p w14:paraId="1E04559D" w14:textId="77777777" w:rsidR="000F0BF5" w:rsidRPr="00AA5C41" w:rsidRDefault="000F0BF5" w:rsidP="000F0BF5">
      <w:r w:rsidRPr="00AA5C41">
        <w:t>First, the proposal ignores the most common threats a mine poses: acid mine drainage and polluted run-off from mined materials left on site. An Environmental Assessment would facilitate a complete evaluation of groundwater, stormwater, and local geology to fully understand risks and protections needed. A responsible proposal would present clear plans for eliminating the all-too-common occurrence of water encountering highly toxic, long-lasting toxins. A 2024 report from USCM shows that disturbance of rock at Sheep Creek could risk exposure </w:t>
      </w:r>
      <w:proofErr w:type="gramStart"/>
      <w:r w:rsidRPr="00AA5C41">
        <w:t>of</w:t>
      </w:r>
      <w:proofErr w:type="gramEnd"/>
      <w:r w:rsidRPr="00AA5C41">
        <w:t> threatening levels of asbestos, heavy metals, and radioactive materials. These could put not just our waterways, but our community’s health at risk. </w:t>
      </w:r>
    </w:p>
    <w:p w14:paraId="27551F7C" w14:textId="77777777" w:rsidR="000F0BF5" w:rsidRPr="00AA5C41" w:rsidRDefault="000F0BF5" w:rsidP="000F0BF5">
      <w:r w:rsidRPr="00AA5C41">
        <w:t>Secondly, vaguely described measures for preservation of endangered species need stronger conditions, particularly </w:t>
      </w:r>
      <w:proofErr w:type="gramStart"/>
      <w:r w:rsidRPr="00AA5C41">
        <w:t>in light of</w:t>
      </w:r>
      <w:proofErr w:type="gramEnd"/>
      <w:r w:rsidRPr="00AA5C41">
        <w:t> the heavy helicopter use in the plan and the presence of multiple listed wildlife species. Fish are not considered in the Plan, despite the presence of threatened bull trout.  </w:t>
      </w:r>
    </w:p>
    <w:p w14:paraId="07A59B69" w14:textId="77777777" w:rsidR="000F0BF5" w:rsidRPr="00AA5C41" w:rsidRDefault="000F0BF5" w:rsidP="000F0BF5">
      <w:r w:rsidRPr="00AA5C41">
        <w:t xml:space="preserve">Finally, the prospecting company, US Critical </w:t>
      </w:r>
      <w:proofErr w:type="gramStart"/>
      <w:r w:rsidRPr="00AA5C41">
        <w:t>Materials</w:t>
      </w:r>
      <w:proofErr w:type="gramEnd"/>
      <w:r w:rsidRPr="00AA5C41">
        <w:t xml:space="preserve"> continually emphasizes the </w:t>
      </w:r>
      <w:r w:rsidRPr="00AA5C41">
        <w:rPr>
          <w:b/>
          <w:bCs/>
        </w:rPr>
        <w:t xml:space="preserve">need for robust community participation, and only an Environmental Assessment </w:t>
      </w:r>
      <w:r w:rsidRPr="00AA5C41">
        <w:rPr>
          <w:b/>
          <w:bCs/>
        </w:rPr>
        <w:lastRenderedPageBreak/>
        <w:t>can allow fulfillment of this public promise</w:t>
      </w:r>
      <w:r w:rsidRPr="00AA5C41">
        <w:t>. USCM CEO stated that “environmental stewardship is not an afterthought for this project; it’s foundational,” and that, “the responsible path forward is [not] automatic approval... it’s disciplined evaluated grounded in science... and informed by the voices of the people who care most about this place.” I fully agree</w:t>
      </w:r>
      <w:r w:rsidRPr="00AA5C41">
        <w:rPr>
          <w:i/>
          <w:iCs/>
        </w:rPr>
        <w:t>. </w:t>
      </w:r>
      <w:r w:rsidRPr="00AA5C41">
        <w:t> </w:t>
      </w:r>
    </w:p>
    <w:p w14:paraId="7747C9EE" w14:textId="77777777" w:rsidR="000F0BF5" w:rsidRPr="00AA5C41" w:rsidRDefault="000F0BF5" w:rsidP="000F0BF5">
      <w:r w:rsidRPr="00AA5C41">
        <w:t> </w:t>
      </w:r>
    </w:p>
    <w:p w14:paraId="181AB7E8" w14:textId="77777777" w:rsidR="000F0BF5" w:rsidRPr="00AA5C41" w:rsidRDefault="000F0BF5" w:rsidP="000F0BF5">
      <w:r w:rsidRPr="00AA5C41">
        <w:rPr>
          <w:b/>
          <w:bCs/>
        </w:rPr>
        <w:t xml:space="preserve">Based on the concerns listed above, the Forest Service has the responsibility to conduct an Environmental Assessment before </w:t>
      </w:r>
      <w:proofErr w:type="gramStart"/>
      <w:r w:rsidRPr="00AA5C41">
        <w:rPr>
          <w:b/>
          <w:bCs/>
        </w:rPr>
        <w:t>making a decision</w:t>
      </w:r>
      <w:proofErr w:type="gramEnd"/>
      <w:r w:rsidRPr="00AA5C41">
        <w:rPr>
          <w:b/>
          <w:bCs/>
        </w:rPr>
        <w:t xml:space="preserve"> of whether to allow Exploration for Sheep Creek Mine to Proceed.</w:t>
      </w:r>
    </w:p>
    <w:p w14:paraId="540E1047" w14:textId="77777777" w:rsidR="000F0BF5" w:rsidRDefault="000F0BF5" w:rsidP="000F0BF5"/>
    <w:p w14:paraId="3A935B32" w14:textId="77777777" w:rsidR="000F0BF5" w:rsidRDefault="000F0BF5" w:rsidP="000F0BF5">
      <w:r>
        <w:t xml:space="preserve">Sincerely, </w:t>
      </w:r>
    </w:p>
    <w:p w14:paraId="421E5A1E" w14:textId="77777777" w:rsidR="000F0BF5" w:rsidRDefault="000F0BF5" w:rsidP="000F0BF5">
      <w:r w:rsidRPr="000F0BF5">
        <w:rPr>
          <w:highlight w:val="yellow"/>
        </w:rPr>
        <w:t>YOUR NAME</w:t>
      </w:r>
    </w:p>
    <w:p w14:paraId="56752067" w14:textId="77777777" w:rsidR="0095124A" w:rsidRDefault="0095124A"/>
    <w:sectPr w:rsidR="0095124A" w:rsidSect="000F0B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BF5"/>
    <w:rsid w:val="000F0BF5"/>
    <w:rsid w:val="007C25B5"/>
    <w:rsid w:val="0095124A"/>
    <w:rsid w:val="00BB6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D88F8"/>
  <w15:chartTrackingRefBased/>
  <w15:docId w15:val="{38ADF461-38DF-42D4-85CB-6C623CAD7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BF5"/>
  </w:style>
  <w:style w:type="paragraph" w:styleId="Heading1">
    <w:name w:val="heading 1"/>
    <w:basedOn w:val="Normal"/>
    <w:next w:val="Normal"/>
    <w:link w:val="Heading1Char"/>
    <w:uiPriority w:val="9"/>
    <w:qFormat/>
    <w:rsid w:val="000F0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0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0B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0B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0B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0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0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0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0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0B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0B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0B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0B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0B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0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0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0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0BF5"/>
    <w:rPr>
      <w:rFonts w:eastAsiaTheme="majorEastAsia" w:cstheme="majorBidi"/>
      <w:color w:val="272727" w:themeColor="text1" w:themeTint="D8"/>
    </w:rPr>
  </w:style>
  <w:style w:type="paragraph" w:styleId="Title">
    <w:name w:val="Title"/>
    <w:basedOn w:val="Normal"/>
    <w:next w:val="Normal"/>
    <w:link w:val="TitleChar"/>
    <w:uiPriority w:val="10"/>
    <w:qFormat/>
    <w:rsid w:val="000F0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0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0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0BF5"/>
    <w:pPr>
      <w:spacing w:before="160"/>
      <w:jc w:val="center"/>
    </w:pPr>
    <w:rPr>
      <w:i/>
      <w:iCs/>
      <w:color w:val="404040" w:themeColor="text1" w:themeTint="BF"/>
    </w:rPr>
  </w:style>
  <w:style w:type="character" w:customStyle="1" w:styleId="QuoteChar">
    <w:name w:val="Quote Char"/>
    <w:basedOn w:val="DefaultParagraphFont"/>
    <w:link w:val="Quote"/>
    <w:uiPriority w:val="29"/>
    <w:rsid w:val="000F0BF5"/>
    <w:rPr>
      <w:i/>
      <w:iCs/>
      <w:color w:val="404040" w:themeColor="text1" w:themeTint="BF"/>
    </w:rPr>
  </w:style>
  <w:style w:type="paragraph" w:styleId="ListParagraph">
    <w:name w:val="List Paragraph"/>
    <w:basedOn w:val="Normal"/>
    <w:uiPriority w:val="34"/>
    <w:qFormat/>
    <w:rsid w:val="000F0BF5"/>
    <w:pPr>
      <w:ind w:left="720"/>
      <w:contextualSpacing/>
    </w:pPr>
  </w:style>
  <w:style w:type="character" w:styleId="IntenseEmphasis">
    <w:name w:val="Intense Emphasis"/>
    <w:basedOn w:val="DefaultParagraphFont"/>
    <w:uiPriority w:val="21"/>
    <w:qFormat/>
    <w:rsid w:val="000F0BF5"/>
    <w:rPr>
      <w:i/>
      <w:iCs/>
      <w:color w:val="0F4761" w:themeColor="accent1" w:themeShade="BF"/>
    </w:rPr>
  </w:style>
  <w:style w:type="paragraph" w:styleId="IntenseQuote">
    <w:name w:val="Intense Quote"/>
    <w:basedOn w:val="Normal"/>
    <w:next w:val="Normal"/>
    <w:link w:val="IntenseQuoteChar"/>
    <w:uiPriority w:val="30"/>
    <w:qFormat/>
    <w:rsid w:val="000F0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0BF5"/>
    <w:rPr>
      <w:i/>
      <w:iCs/>
      <w:color w:val="0F4761" w:themeColor="accent1" w:themeShade="BF"/>
    </w:rPr>
  </w:style>
  <w:style w:type="character" w:styleId="IntenseReference">
    <w:name w:val="Intense Reference"/>
    <w:basedOn w:val="DefaultParagraphFont"/>
    <w:uiPriority w:val="32"/>
    <w:qFormat/>
    <w:rsid w:val="000F0B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2498</Characters>
  <Application>Microsoft Office Word</Application>
  <DocSecurity>0</DocSecurity>
  <Lines>43</Lines>
  <Paragraphs>21</Paragraphs>
  <ScaleCrop>false</ScaleCrop>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Ocanas</dc:creator>
  <cp:keywords/>
  <dc:description/>
  <cp:lastModifiedBy>Alex Ocanas</cp:lastModifiedBy>
  <cp:revision>1</cp:revision>
  <dcterms:created xsi:type="dcterms:W3CDTF">2026-07-21T16:08:00Z</dcterms:created>
  <dcterms:modified xsi:type="dcterms:W3CDTF">2026-07-21T16:09:00Z</dcterms:modified>
</cp:coreProperties>
</file>